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90B4A" w14:textId="77777777" w:rsidR="004458BA" w:rsidRDefault="003A4188" w:rsidP="004458BA">
      <w:pPr>
        <w:pStyle w:val="Title"/>
        <w:rPr>
          <w:rStyle w:val="Heading2Char"/>
        </w:rPr>
      </w:pPr>
      <w:r w:rsidRPr="003A4188">
        <w:rPr>
          <w:rStyle w:val="Heading2Char"/>
        </w:rPr>
        <w:t>United Nations Security Council Resolution 242, 22 November 1967</w:t>
      </w:r>
    </w:p>
    <w:p w14:paraId="28082942" w14:textId="77777777" w:rsidR="004458BA" w:rsidRDefault="003A4188">
      <w:pPr>
        <w:rPr>
          <w:rFonts w:ascii="Times New Roman" w:hAnsi="Times New Roman" w:cs="Times New Roman"/>
          <w:color w:val="333333"/>
          <w:sz w:val="24"/>
          <w:szCs w:val="24"/>
        </w:rPr>
      </w:pPr>
      <w:r w:rsidRPr="003A4188">
        <w:rPr>
          <w:rFonts w:ascii="Times New Roman" w:hAnsi="Times New Roman" w:cs="Times New Roman"/>
          <w:color w:val="333333"/>
          <w:sz w:val="24"/>
          <w:szCs w:val="24"/>
          <w:shd w:val="clear" w:color="auto" w:fill="FFFFFF"/>
        </w:rPr>
        <w:t>The Security Council,</w:t>
      </w:r>
    </w:p>
    <w:p w14:paraId="08897C1E" w14:textId="77777777" w:rsidR="004458BA" w:rsidRDefault="003A4188">
      <w:pPr>
        <w:rPr>
          <w:rFonts w:ascii="Times New Roman" w:hAnsi="Times New Roman" w:cs="Times New Roman"/>
          <w:color w:val="333333"/>
          <w:sz w:val="24"/>
          <w:szCs w:val="24"/>
        </w:rPr>
      </w:pPr>
      <w:r w:rsidRPr="003A4188">
        <w:rPr>
          <w:rFonts w:ascii="Times New Roman" w:hAnsi="Times New Roman" w:cs="Times New Roman"/>
          <w:i/>
          <w:iCs/>
          <w:color w:val="333333"/>
          <w:sz w:val="24"/>
          <w:szCs w:val="24"/>
          <w:shd w:val="clear" w:color="auto" w:fill="FFFFFF"/>
        </w:rPr>
        <w:t>Expressing </w:t>
      </w:r>
      <w:r w:rsidRPr="003A4188">
        <w:rPr>
          <w:rFonts w:ascii="Times New Roman" w:hAnsi="Times New Roman" w:cs="Times New Roman"/>
          <w:color w:val="333333"/>
          <w:sz w:val="24"/>
          <w:szCs w:val="24"/>
          <w:shd w:val="clear" w:color="auto" w:fill="FFFFFF"/>
        </w:rPr>
        <w:t>its continuing concern with the grave situation in the Middle East,</w:t>
      </w:r>
    </w:p>
    <w:p w14:paraId="0DC3FA01" w14:textId="77777777" w:rsidR="004458BA" w:rsidRDefault="003A4188">
      <w:pPr>
        <w:rPr>
          <w:rFonts w:ascii="Times New Roman" w:hAnsi="Times New Roman" w:cs="Times New Roman"/>
          <w:color w:val="333333"/>
          <w:sz w:val="24"/>
          <w:szCs w:val="24"/>
        </w:rPr>
      </w:pPr>
      <w:r w:rsidRPr="003A4188">
        <w:rPr>
          <w:rFonts w:ascii="Times New Roman" w:hAnsi="Times New Roman" w:cs="Times New Roman"/>
          <w:i/>
          <w:iCs/>
          <w:color w:val="333333"/>
          <w:sz w:val="24"/>
          <w:szCs w:val="24"/>
          <w:shd w:val="clear" w:color="auto" w:fill="FFFFFF"/>
        </w:rPr>
        <w:t>Emphasizing </w:t>
      </w:r>
      <w:r w:rsidRPr="003A4188">
        <w:rPr>
          <w:rFonts w:ascii="Times New Roman" w:hAnsi="Times New Roman" w:cs="Times New Roman"/>
          <w:color w:val="333333"/>
          <w:sz w:val="24"/>
          <w:szCs w:val="24"/>
          <w:shd w:val="clear" w:color="auto" w:fill="FFFFFF"/>
        </w:rPr>
        <w:t>the inadmissibility of the acquisition of territory by war and the need to work for a just and lasting peace in which every State in the area can live in security,</w:t>
      </w:r>
    </w:p>
    <w:p w14:paraId="219E42AC" w14:textId="77777777" w:rsidR="004458BA" w:rsidRDefault="003A4188">
      <w:pPr>
        <w:rPr>
          <w:rFonts w:ascii="Times New Roman" w:hAnsi="Times New Roman" w:cs="Times New Roman"/>
          <w:color w:val="333333"/>
          <w:sz w:val="24"/>
          <w:szCs w:val="24"/>
        </w:rPr>
      </w:pPr>
      <w:r w:rsidRPr="003A4188">
        <w:rPr>
          <w:rFonts w:ascii="Times New Roman" w:hAnsi="Times New Roman" w:cs="Times New Roman"/>
          <w:i/>
          <w:iCs/>
          <w:color w:val="333333"/>
          <w:sz w:val="24"/>
          <w:szCs w:val="24"/>
          <w:shd w:val="clear" w:color="auto" w:fill="FFFFFF"/>
        </w:rPr>
        <w:t>Emphasizing further</w:t>
      </w:r>
      <w:r w:rsidRPr="003A4188">
        <w:rPr>
          <w:rFonts w:ascii="Times New Roman" w:hAnsi="Times New Roman" w:cs="Times New Roman"/>
          <w:color w:val="333333"/>
          <w:sz w:val="24"/>
          <w:szCs w:val="24"/>
          <w:shd w:val="clear" w:color="auto" w:fill="FFFFFF"/>
        </w:rPr>
        <w:t> that all Member States in their acceptance of the Charter of the United Nations have undertaken a commitment to act in accordance with Article 2 of the Charter,</w:t>
      </w:r>
    </w:p>
    <w:p w14:paraId="0CE7D183" w14:textId="77777777" w:rsidR="004458BA" w:rsidRDefault="003A4188">
      <w:pPr>
        <w:rPr>
          <w:rFonts w:ascii="Times New Roman" w:hAnsi="Times New Roman" w:cs="Times New Roman"/>
          <w:color w:val="333333"/>
          <w:sz w:val="24"/>
          <w:szCs w:val="24"/>
        </w:rPr>
      </w:pPr>
      <w:r w:rsidRPr="003A4188">
        <w:rPr>
          <w:rFonts w:ascii="Times New Roman" w:hAnsi="Times New Roman" w:cs="Times New Roman"/>
          <w:color w:val="333333"/>
          <w:sz w:val="24"/>
          <w:szCs w:val="24"/>
          <w:shd w:val="clear" w:color="auto" w:fill="FFFFFF"/>
        </w:rPr>
        <w:t>1. </w:t>
      </w:r>
      <w:r w:rsidRPr="003A4188">
        <w:rPr>
          <w:rFonts w:ascii="Times New Roman" w:hAnsi="Times New Roman" w:cs="Times New Roman"/>
          <w:i/>
          <w:iCs/>
          <w:color w:val="333333"/>
          <w:sz w:val="24"/>
          <w:szCs w:val="24"/>
          <w:shd w:val="clear" w:color="auto" w:fill="FFFFFF"/>
        </w:rPr>
        <w:t>Affirms </w:t>
      </w:r>
      <w:r w:rsidRPr="003A4188">
        <w:rPr>
          <w:rFonts w:ascii="Times New Roman" w:hAnsi="Times New Roman" w:cs="Times New Roman"/>
          <w:color w:val="333333"/>
          <w:sz w:val="24"/>
          <w:szCs w:val="24"/>
          <w:shd w:val="clear" w:color="auto" w:fill="FFFFFF"/>
        </w:rPr>
        <w:t>that the fulfillment of Charter principles requires the establishment of a just and lasting peace in the Middle East which should include the application of both the following principles:</w:t>
      </w:r>
    </w:p>
    <w:p w14:paraId="770D2B3E" w14:textId="77777777" w:rsidR="004458BA" w:rsidRDefault="003A4188">
      <w:pPr>
        <w:rPr>
          <w:rFonts w:ascii="Times New Roman" w:hAnsi="Times New Roman" w:cs="Times New Roman"/>
          <w:color w:val="333333"/>
          <w:sz w:val="24"/>
          <w:szCs w:val="24"/>
        </w:rPr>
      </w:pPr>
      <w:r w:rsidRPr="003A4188">
        <w:rPr>
          <w:rFonts w:ascii="Times New Roman" w:hAnsi="Times New Roman" w:cs="Times New Roman"/>
          <w:color w:val="333333"/>
          <w:sz w:val="24"/>
          <w:szCs w:val="24"/>
          <w:shd w:val="clear" w:color="auto" w:fill="FFFFFF"/>
        </w:rPr>
        <w:t>(</w:t>
      </w:r>
      <w:proofErr w:type="spellStart"/>
      <w:r w:rsidRPr="003A4188">
        <w:rPr>
          <w:rFonts w:ascii="Times New Roman" w:hAnsi="Times New Roman" w:cs="Times New Roman"/>
          <w:color w:val="333333"/>
          <w:sz w:val="24"/>
          <w:szCs w:val="24"/>
          <w:shd w:val="clear" w:color="auto" w:fill="FFFFFF"/>
        </w:rPr>
        <w:t>i</w:t>
      </w:r>
      <w:proofErr w:type="spellEnd"/>
      <w:r w:rsidRPr="003A4188">
        <w:rPr>
          <w:rFonts w:ascii="Times New Roman" w:hAnsi="Times New Roman" w:cs="Times New Roman"/>
          <w:color w:val="333333"/>
          <w:sz w:val="24"/>
          <w:szCs w:val="24"/>
          <w:shd w:val="clear" w:color="auto" w:fill="FFFFFF"/>
        </w:rPr>
        <w:t xml:space="preserve">) Withdrawal of Israeli armed forces from territories occupied in the recent </w:t>
      </w:r>
      <w:proofErr w:type="gramStart"/>
      <w:r w:rsidRPr="003A4188">
        <w:rPr>
          <w:rFonts w:ascii="Times New Roman" w:hAnsi="Times New Roman" w:cs="Times New Roman"/>
          <w:color w:val="333333"/>
          <w:sz w:val="24"/>
          <w:szCs w:val="24"/>
          <w:shd w:val="clear" w:color="auto" w:fill="FFFFFF"/>
        </w:rPr>
        <w:t>conflict;</w:t>
      </w:r>
      <w:proofErr w:type="gramEnd"/>
    </w:p>
    <w:p w14:paraId="08E8CF99" w14:textId="77777777" w:rsidR="004458BA" w:rsidRDefault="003A4188">
      <w:pPr>
        <w:rPr>
          <w:rFonts w:ascii="Times New Roman" w:hAnsi="Times New Roman" w:cs="Times New Roman"/>
          <w:color w:val="333333"/>
          <w:sz w:val="24"/>
          <w:szCs w:val="24"/>
        </w:rPr>
      </w:pPr>
      <w:r w:rsidRPr="003A4188">
        <w:rPr>
          <w:rFonts w:ascii="Times New Roman" w:hAnsi="Times New Roman" w:cs="Times New Roman"/>
          <w:color w:val="333333"/>
          <w:sz w:val="24"/>
          <w:szCs w:val="24"/>
          <w:shd w:val="clear" w:color="auto" w:fill="FFFFFF"/>
        </w:rPr>
        <w:t xml:space="preserve">(ii) Termination of all claims or states of belligerency and respect for and acknowledgement of the sovereignty, territorial integrity and political independence of every State in the area and their right to live in peace within secure and recognized boundaries free from threats or acts of </w:t>
      </w:r>
      <w:proofErr w:type="gramStart"/>
      <w:r w:rsidRPr="003A4188">
        <w:rPr>
          <w:rFonts w:ascii="Times New Roman" w:hAnsi="Times New Roman" w:cs="Times New Roman"/>
          <w:color w:val="333333"/>
          <w:sz w:val="24"/>
          <w:szCs w:val="24"/>
          <w:shd w:val="clear" w:color="auto" w:fill="FFFFFF"/>
        </w:rPr>
        <w:t>force;</w:t>
      </w:r>
      <w:proofErr w:type="gramEnd"/>
    </w:p>
    <w:p w14:paraId="39EB5CB4" w14:textId="77777777" w:rsidR="004458BA" w:rsidRDefault="003A4188">
      <w:pPr>
        <w:rPr>
          <w:rFonts w:ascii="Times New Roman" w:hAnsi="Times New Roman" w:cs="Times New Roman"/>
          <w:color w:val="333333"/>
          <w:sz w:val="24"/>
          <w:szCs w:val="24"/>
        </w:rPr>
      </w:pPr>
      <w:r w:rsidRPr="003A4188">
        <w:rPr>
          <w:rFonts w:ascii="Times New Roman" w:hAnsi="Times New Roman" w:cs="Times New Roman"/>
          <w:color w:val="333333"/>
          <w:sz w:val="24"/>
          <w:szCs w:val="24"/>
          <w:shd w:val="clear" w:color="auto" w:fill="FFFFFF"/>
        </w:rPr>
        <w:t>2. </w:t>
      </w:r>
      <w:r w:rsidRPr="003A4188">
        <w:rPr>
          <w:rFonts w:ascii="Times New Roman" w:hAnsi="Times New Roman" w:cs="Times New Roman"/>
          <w:i/>
          <w:iCs/>
          <w:color w:val="333333"/>
          <w:sz w:val="24"/>
          <w:szCs w:val="24"/>
          <w:shd w:val="clear" w:color="auto" w:fill="FFFFFF"/>
        </w:rPr>
        <w:t>Affirms further </w:t>
      </w:r>
      <w:r w:rsidRPr="003A4188">
        <w:rPr>
          <w:rFonts w:ascii="Times New Roman" w:hAnsi="Times New Roman" w:cs="Times New Roman"/>
          <w:color w:val="333333"/>
          <w:sz w:val="24"/>
          <w:szCs w:val="24"/>
          <w:shd w:val="clear" w:color="auto" w:fill="FFFFFF"/>
        </w:rPr>
        <w:t>the necessity</w:t>
      </w:r>
    </w:p>
    <w:p w14:paraId="43A79FD2" w14:textId="77777777" w:rsidR="004458BA" w:rsidRDefault="003A4188">
      <w:pPr>
        <w:rPr>
          <w:rFonts w:ascii="Times New Roman" w:hAnsi="Times New Roman" w:cs="Times New Roman"/>
          <w:color w:val="333333"/>
          <w:sz w:val="24"/>
          <w:szCs w:val="24"/>
        </w:rPr>
      </w:pPr>
      <w:r w:rsidRPr="003A4188">
        <w:rPr>
          <w:rFonts w:ascii="Times New Roman" w:hAnsi="Times New Roman" w:cs="Times New Roman"/>
          <w:color w:val="333333"/>
          <w:sz w:val="24"/>
          <w:szCs w:val="24"/>
          <w:shd w:val="clear" w:color="auto" w:fill="FFFFFF"/>
        </w:rPr>
        <w:t xml:space="preserve">(a) For guaranteeing freedom of navigation through international waterways in the </w:t>
      </w:r>
      <w:proofErr w:type="gramStart"/>
      <w:r w:rsidRPr="003A4188">
        <w:rPr>
          <w:rFonts w:ascii="Times New Roman" w:hAnsi="Times New Roman" w:cs="Times New Roman"/>
          <w:color w:val="333333"/>
          <w:sz w:val="24"/>
          <w:szCs w:val="24"/>
          <w:shd w:val="clear" w:color="auto" w:fill="FFFFFF"/>
        </w:rPr>
        <w:t>area;</w:t>
      </w:r>
      <w:proofErr w:type="gramEnd"/>
    </w:p>
    <w:p w14:paraId="0D175305" w14:textId="77777777" w:rsidR="004458BA" w:rsidRDefault="003A4188">
      <w:pPr>
        <w:rPr>
          <w:rFonts w:ascii="Times New Roman" w:hAnsi="Times New Roman" w:cs="Times New Roman"/>
          <w:color w:val="333333"/>
          <w:sz w:val="24"/>
          <w:szCs w:val="24"/>
        </w:rPr>
      </w:pPr>
      <w:r w:rsidRPr="003A4188">
        <w:rPr>
          <w:rFonts w:ascii="Times New Roman" w:hAnsi="Times New Roman" w:cs="Times New Roman"/>
          <w:color w:val="333333"/>
          <w:sz w:val="24"/>
          <w:szCs w:val="24"/>
          <w:shd w:val="clear" w:color="auto" w:fill="FFFFFF"/>
        </w:rPr>
        <w:t xml:space="preserve">(b) For achieving a just settlement of the refugee </w:t>
      </w:r>
      <w:proofErr w:type="gramStart"/>
      <w:r w:rsidRPr="003A4188">
        <w:rPr>
          <w:rFonts w:ascii="Times New Roman" w:hAnsi="Times New Roman" w:cs="Times New Roman"/>
          <w:color w:val="333333"/>
          <w:sz w:val="24"/>
          <w:szCs w:val="24"/>
          <w:shd w:val="clear" w:color="auto" w:fill="FFFFFF"/>
        </w:rPr>
        <w:t>problem;</w:t>
      </w:r>
      <w:proofErr w:type="gramEnd"/>
    </w:p>
    <w:p w14:paraId="5A22A6BC" w14:textId="77777777" w:rsidR="004458BA" w:rsidRDefault="003A4188">
      <w:pPr>
        <w:rPr>
          <w:rFonts w:ascii="Times New Roman" w:hAnsi="Times New Roman" w:cs="Times New Roman"/>
          <w:color w:val="333333"/>
          <w:sz w:val="24"/>
          <w:szCs w:val="24"/>
        </w:rPr>
      </w:pPr>
      <w:r w:rsidRPr="003A4188">
        <w:rPr>
          <w:rFonts w:ascii="Times New Roman" w:hAnsi="Times New Roman" w:cs="Times New Roman"/>
          <w:color w:val="333333"/>
          <w:sz w:val="24"/>
          <w:szCs w:val="24"/>
          <w:shd w:val="clear" w:color="auto" w:fill="FFFFFF"/>
        </w:rPr>
        <w:t xml:space="preserve">(c) For guaranteeing the territorial inviolability and political independence of every State in the area, through measures including the establishment of demilitarized </w:t>
      </w:r>
      <w:proofErr w:type="gramStart"/>
      <w:r w:rsidRPr="003A4188">
        <w:rPr>
          <w:rFonts w:ascii="Times New Roman" w:hAnsi="Times New Roman" w:cs="Times New Roman"/>
          <w:color w:val="333333"/>
          <w:sz w:val="24"/>
          <w:szCs w:val="24"/>
          <w:shd w:val="clear" w:color="auto" w:fill="FFFFFF"/>
        </w:rPr>
        <w:t>zones;</w:t>
      </w:r>
      <w:proofErr w:type="gramEnd"/>
    </w:p>
    <w:p w14:paraId="5134FD85" w14:textId="77777777" w:rsidR="004458BA" w:rsidRDefault="003A4188">
      <w:pPr>
        <w:rPr>
          <w:rFonts w:ascii="Times New Roman" w:hAnsi="Times New Roman" w:cs="Times New Roman"/>
          <w:color w:val="333333"/>
          <w:sz w:val="24"/>
          <w:szCs w:val="24"/>
        </w:rPr>
      </w:pPr>
      <w:r w:rsidRPr="003A4188">
        <w:rPr>
          <w:rFonts w:ascii="Times New Roman" w:hAnsi="Times New Roman" w:cs="Times New Roman"/>
          <w:color w:val="333333"/>
          <w:sz w:val="24"/>
          <w:szCs w:val="24"/>
          <w:shd w:val="clear" w:color="auto" w:fill="FFFFFF"/>
        </w:rPr>
        <w:t>3. </w:t>
      </w:r>
      <w:r w:rsidRPr="003A4188">
        <w:rPr>
          <w:rFonts w:ascii="Times New Roman" w:hAnsi="Times New Roman" w:cs="Times New Roman"/>
          <w:i/>
          <w:iCs/>
          <w:color w:val="333333"/>
          <w:sz w:val="24"/>
          <w:szCs w:val="24"/>
          <w:shd w:val="clear" w:color="auto" w:fill="FFFFFF"/>
        </w:rPr>
        <w:t>Requests </w:t>
      </w:r>
      <w:r w:rsidRPr="003A4188">
        <w:rPr>
          <w:rFonts w:ascii="Times New Roman" w:hAnsi="Times New Roman" w:cs="Times New Roman"/>
          <w:color w:val="333333"/>
          <w:sz w:val="24"/>
          <w:szCs w:val="24"/>
          <w:shd w:val="clear" w:color="auto" w:fill="FFFFFF"/>
        </w:rPr>
        <w:t xml:space="preserve">the Secretary General to designate a Special Representative to proceed to the Middle East to establish and maintain contacts with the States concerned in order to promote agreement and assist efforts to achieve a peaceful and accepted settlement in accordance with the provisions and principles in this </w:t>
      </w:r>
      <w:proofErr w:type="gramStart"/>
      <w:r w:rsidRPr="003A4188">
        <w:rPr>
          <w:rFonts w:ascii="Times New Roman" w:hAnsi="Times New Roman" w:cs="Times New Roman"/>
          <w:color w:val="333333"/>
          <w:sz w:val="24"/>
          <w:szCs w:val="24"/>
          <w:shd w:val="clear" w:color="auto" w:fill="FFFFFF"/>
        </w:rPr>
        <w:t>resolution;</w:t>
      </w:r>
      <w:proofErr w:type="gramEnd"/>
    </w:p>
    <w:p w14:paraId="44BA84E3" w14:textId="77777777" w:rsidR="004458BA" w:rsidRDefault="003A4188">
      <w:pPr>
        <w:rPr>
          <w:rFonts w:ascii="Times New Roman" w:hAnsi="Times New Roman" w:cs="Times New Roman"/>
          <w:color w:val="333333"/>
          <w:sz w:val="24"/>
          <w:szCs w:val="24"/>
        </w:rPr>
      </w:pPr>
      <w:r w:rsidRPr="003A4188">
        <w:rPr>
          <w:rFonts w:ascii="Times New Roman" w:hAnsi="Times New Roman" w:cs="Times New Roman"/>
          <w:color w:val="333333"/>
          <w:sz w:val="24"/>
          <w:szCs w:val="24"/>
          <w:shd w:val="clear" w:color="auto" w:fill="FFFFFF"/>
        </w:rPr>
        <w:t>4. </w:t>
      </w:r>
      <w:r w:rsidRPr="003A4188">
        <w:rPr>
          <w:rFonts w:ascii="Times New Roman" w:hAnsi="Times New Roman" w:cs="Times New Roman"/>
          <w:i/>
          <w:iCs/>
          <w:color w:val="333333"/>
          <w:sz w:val="24"/>
          <w:szCs w:val="24"/>
          <w:shd w:val="clear" w:color="auto" w:fill="FFFFFF"/>
        </w:rPr>
        <w:t>Requests </w:t>
      </w:r>
      <w:r w:rsidRPr="003A4188">
        <w:rPr>
          <w:rFonts w:ascii="Times New Roman" w:hAnsi="Times New Roman" w:cs="Times New Roman"/>
          <w:color w:val="333333"/>
          <w:sz w:val="24"/>
          <w:szCs w:val="24"/>
          <w:shd w:val="clear" w:color="auto" w:fill="FFFFFF"/>
        </w:rPr>
        <w:t>the Secretary-General to report to the Security Council on the progress of the efforts of the Special Representative as soon as possible.</w:t>
      </w:r>
    </w:p>
    <w:p w14:paraId="430503D3" w14:textId="77777777" w:rsidR="004458BA" w:rsidRDefault="003A4188">
      <w:pPr>
        <w:rPr>
          <w:rFonts w:ascii="Times New Roman" w:hAnsi="Times New Roman" w:cs="Times New Roman"/>
          <w:color w:val="333333"/>
          <w:sz w:val="24"/>
          <w:szCs w:val="24"/>
        </w:rPr>
      </w:pPr>
      <w:r w:rsidRPr="003A4188">
        <w:rPr>
          <w:rFonts w:ascii="Times New Roman" w:hAnsi="Times New Roman" w:cs="Times New Roman"/>
          <w:i/>
          <w:iCs/>
          <w:color w:val="333333"/>
          <w:sz w:val="24"/>
          <w:szCs w:val="24"/>
          <w:shd w:val="clear" w:color="auto" w:fill="FFFFFF"/>
        </w:rPr>
        <w:t>Passed unanimously at the 1382nd meeting.</w:t>
      </w:r>
    </w:p>
    <w:p w14:paraId="7CCD6BCF" w14:textId="32708A06" w:rsidR="00EF485C" w:rsidRPr="003A4188" w:rsidRDefault="003A4188">
      <w:pPr>
        <w:rPr>
          <w:rFonts w:ascii="Times New Roman" w:hAnsi="Times New Roman" w:cs="Times New Roman"/>
          <w:sz w:val="24"/>
          <w:szCs w:val="24"/>
        </w:rPr>
      </w:pPr>
      <w:r w:rsidRPr="003A4188">
        <w:rPr>
          <w:rFonts w:ascii="Times New Roman" w:hAnsi="Times New Roman" w:cs="Times New Roman"/>
          <w:color w:val="333333"/>
          <w:sz w:val="24"/>
          <w:szCs w:val="24"/>
          <w:shd w:val="clear" w:color="auto" w:fill="FFFFFF"/>
        </w:rPr>
        <w:t>SOURCES:</w:t>
      </w:r>
      <w:r>
        <w:rPr>
          <w:rFonts w:ascii="Times New Roman" w:hAnsi="Times New Roman" w:cs="Times New Roman"/>
          <w:color w:val="333333"/>
          <w:sz w:val="24"/>
          <w:szCs w:val="24"/>
          <w:shd w:val="clear" w:color="auto" w:fill="FFFFFF"/>
        </w:rPr>
        <w:t xml:space="preserve"> </w:t>
      </w:r>
      <w:hyperlink r:id="rId4" w:history="1">
        <w:r w:rsidRPr="001310C6">
          <w:rPr>
            <w:rStyle w:val="Hyperlink"/>
            <w:rFonts w:ascii="Times New Roman" w:hAnsi="Times New Roman" w:cs="Times New Roman"/>
            <w:sz w:val="24"/>
            <w:szCs w:val="24"/>
            <w:shd w:val="clear" w:color="auto" w:fill="FFFFFF"/>
          </w:rPr>
          <w:t>https://www.un.org/unispal/document/auto-insert-184858/</w:t>
        </w:r>
      </w:hyperlink>
      <w:r w:rsidR="00666244">
        <w:rPr>
          <w:rFonts w:ascii="Times New Roman" w:hAnsi="Times New Roman" w:cs="Times New Roman"/>
          <w:color w:val="333333"/>
          <w:sz w:val="24"/>
          <w:szCs w:val="24"/>
          <w:shd w:val="clear" w:color="auto" w:fill="FFFFFF"/>
        </w:rPr>
        <w:t xml:space="preserve"> and </w:t>
      </w:r>
      <w:hyperlink r:id="rId5" w:history="1">
        <w:r w:rsidR="00666244" w:rsidRPr="001310C6">
          <w:rPr>
            <w:rStyle w:val="Hyperlink"/>
            <w:rFonts w:ascii="Times New Roman" w:hAnsi="Times New Roman" w:cs="Times New Roman"/>
            <w:sz w:val="24"/>
            <w:szCs w:val="24"/>
            <w:shd w:val="clear" w:color="auto" w:fill="FFFFFF"/>
          </w:rPr>
          <w:t>https://www.gov.il/en/Departments/General/un-security-council-resolution-242</w:t>
        </w:r>
      </w:hyperlink>
      <w:r w:rsidR="00666244">
        <w:rPr>
          <w:rFonts w:ascii="Times New Roman" w:hAnsi="Times New Roman" w:cs="Times New Roman"/>
          <w:color w:val="333333"/>
          <w:sz w:val="24"/>
          <w:szCs w:val="24"/>
          <w:shd w:val="clear" w:color="auto" w:fill="FFFFFF"/>
        </w:rPr>
        <w:t xml:space="preserve">. </w:t>
      </w:r>
      <w:r w:rsidRPr="003A4188">
        <w:rPr>
          <w:rFonts w:ascii="Times New Roman" w:hAnsi="Times New Roman" w:cs="Times New Roman"/>
          <w:i/>
          <w:iCs/>
          <w:color w:val="333333"/>
          <w:sz w:val="24"/>
          <w:szCs w:val="24"/>
          <w:shd w:val="clear" w:color="auto" w:fill="FFFFFF"/>
        </w:rPr>
        <w:t>United Nations Resolutions on Palestine and the Arab-Israeli Conflict, </w:t>
      </w:r>
      <w:proofErr w:type="spellStart"/>
      <w:proofErr w:type="gramStart"/>
      <w:r w:rsidRPr="003A4188">
        <w:rPr>
          <w:rFonts w:ascii="Times New Roman" w:hAnsi="Times New Roman" w:cs="Times New Roman"/>
          <w:color w:val="333333"/>
          <w:sz w:val="24"/>
          <w:szCs w:val="24"/>
          <w:shd w:val="clear" w:color="auto" w:fill="FFFFFF"/>
        </w:rPr>
        <w:t>vol.I</w:t>
      </w:r>
      <w:proofErr w:type="spellEnd"/>
      <w:proofErr w:type="gramEnd"/>
      <w:r w:rsidRPr="003A4188">
        <w:rPr>
          <w:rFonts w:ascii="Times New Roman" w:hAnsi="Times New Roman" w:cs="Times New Roman"/>
          <w:color w:val="333333"/>
          <w:sz w:val="24"/>
          <w:szCs w:val="24"/>
          <w:shd w:val="clear" w:color="auto" w:fill="FFFFFF"/>
        </w:rPr>
        <w:t>, 143.</w:t>
      </w:r>
    </w:p>
    <w:sectPr w:rsidR="00EF485C" w:rsidRPr="003A4188" w:rsidSect="00DB18B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188"/>
    <w:rsid w:val="001E5F64"/>
    <w:rsid w:val="003A4188"/>
    <w:rsid w:val="004458BA"/>
    <w:rsid w:val="00515AC5"/>
    <w:rsid w:val="00666244"/>
    <w:rsid w:val="00994420"/>
    <w:rsid w:val="00995703"/>
    <w:rsid w:val="00DB18BE"/>
    <w:rsid w:val="00EF48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2C36F"/>
  <w15:chartTrackingRefBased/>
  <w15:docId w15:val="{7EFF9BAF-9DB5-44CC-B344-8D5744CEA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41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A41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41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41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41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41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41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41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41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1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A41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41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41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41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41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41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41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4188"/>
    <w:rPr>
      <w:rFonts w:eastAsiaTheme="majorEastAsia" w:cstheme="majorBidi"/>
      <w:color w:val="272727" w:themeColor="text1" w:themeTint="D8"/>
    </w:rPr>
  </w:style>
  <w:style w:type="paragraph" w:styleId="Title">
    <w:name w:val="Title"/>
    <w:basedOn w:val="Normal"/>
    <w:next w:val="Normal"/>
    <w:link w:val="TitleChar"/>
    <w:uiPriority w:val="10"/>
    <w:qFormat/>
    <w:rsid w:val="003A41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41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41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41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4188"/>
    <w:pPr>
      <w:spacing w:before="160"/>
      <w:jc w:val="center"/>
    </w:pPr>
    <w:rPr>
      <w:i/>
      <w:iCs/>
      <w:color w:val="404040" w:themeColor="text1" w:themeTint="BF"/>
    </w:rPr>
  </w:style>
  <w:style w:type="character" w:customStyle="1" w:styleId="QuoteChar">
    <w:name w:val="Quote Char"/>
    <w:basedOn w:val="DefaultParagraphFont"/>
    <w:link w:val="Quote"/>
    <w:uiPriority w:val="29"/>
    <w:rsid w:val="003A4188"/>
    <w:rPr>
      <w:i/>
      <w:iCs/>
      <w:color w:val="404040" w:themeColor="text1" w:themeTint="BF"/>
    </w:rPr>
  </w:style>
  <w:style w:type="paragraph" w:styleId="ListParagraph">
    <w:name w:val="List Paragraph"/>
    <w:basedOn w:val="Normal"/>
    <w:uiPriority w:val="34"/>
    <w:qFormat/>
    <w:rsid w:val="003A4188"/>
    <w:pPr>
      <w:ind w:left="720"/>
      <w:contextualSpacing/>
    </w:pPr>
  </w:style>
  <w:style w:type="character" w:styleId="IntenseEmphasis">
    <w:name w:val="Intense Emphasis"/>
    <w:basedOn w:val="DefaultParagraphFont"/>
    <w:uiPriority w:val="21"/>
    <w:qFormat/>
    <w:rsid w:val="003A4188"/>
    <w:rPr>
      <w:i/>
      <w:iCs/>
      <w:color w:val="0F4761" w:themeColor="accent1" w:themeShade="BF"/>
    </w:rPr>
  </w:style>
  <w:style w:type="paragraph" w:styleId="IntenseQuote">
    <w:name w:val="Intense Quote"/>
    <w:basedOn w:val="Normal"/>
    <w:next w:val="Normal"/>
    <w:link w:val="IntenseQuoteChar"/>
    <w:uiPriority w:val="30"/>
    <w:qFormat/>
    <w:rsid w:val="003A41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4188"/>
    <w:rPr>
      <w:i/>
      <w:iCs/>
      <w:color w:val="0F4761" w:themeColor="accent1" w:themeShade="BF"/>
    </w:rPr>
  </w:style>
  <w:style w:type="character" w:styleId="IntenseReference">
    <w:name w:val="Intense Reference"/>
    <w:basedOn w:val="DefaultParagraphFont"/>
    <w:uiPriority w:val="32"/>
    <w:qFormat/>
    <w:rsid w:val="003A4188"/>
    <w:rPr>
      <w:b/>
      <w:bCs/>
      <w:smallCaps/>
      <w:color w:val="0F4761" w:themeColor="accent1" w:themeShade="BF"/>
      <w:spacing w:val="5"/>
    </w:rPr>
  </w:style>
  <w:style w:type="character" w:styleId="Hyperlink">
    <w:name w:val="Hyperlink"/>
    <w:basedOn w:val="DefaultParagraphFont"/>
    <w:uiPriority w:val="99"/>
    <w:unhideWhenUsed/>
    <w:rsid w:val="003A4188"/>
    <w:rPr>
      <w:color w:val="0000FF"/>
      <w:u w:val="single"/>
    </w:rPr>
  </w:style>
  <w:style w:type="character" w:styleId="FollowedHyperlink">
    <w:name w:val="FollowedHyperlink"/>
    <w:basedOn w:val="DefaultParagraphFont"/>
    <w:uiPriority w:val="99"/>
    <w:semiHidden/>
    <w:unhideWhenUsed/>
    <w:rsid w:val="003A4188"/>
    <w:rPr>
      <w:color w:val="96607D" w:themeColor="followedHyperlink"/>
      <w:u w:val="single"/>
    </w:rPr>
  </w:style>
  <w:style w:type="character" w:styleId="UnresolvedMention">
    <w:name w:val="Unresolved Mention"/>
    <w:basedOn w:val="DefaultParagraphFont"/>
    <w:uiPriority w:val="99"/>
    <w:semiHidden/>
    <w:unhideWhenUsed/>
    <w:rsid w:val="003A41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ov.il/en/Departments/General/un-security-council-resolution-242" TargetMode="External"/><Relationship Id="rId4" Type="http://schemas.openxmlformats.org/officeDocument/2006/relationships/hyperlink" Target="https://www.un.org/unispal/document/auto-insert-1848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354</Words>
  <Characters>2023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Caplan</dc:creator>
  <cp:keywords/>
  <dc:description/>
  <cp:lastModifiedBy>Pyle, Daniel</cp:lastModifiedBy>
  <cp:revision>3</cp:revision>
  <dcterms:created xsi:type="dcterms:W3CDTF">2024-01-18T18:31:00Z</dcterms:created>
  <dcterms:modified xsi:type="dcterms:W3CDTF">2024-03-01T13:30:00Z</dcterms:modified>
</cp:coreProperties>
</file>