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901D" w14:textId="77777777" w:rsidR="00FC447C" w:rsidRPr="009A15E6" w:rsidRDefault="00FC447C" w:rsidP="00FC447C">
      <w:pPr>
        <w:pStyle w:val="Heading1"/>
        <w:rPr>
          <w:sz w:val="36"/>
          <w:szCs w:val="36"/>
        </w:rPr>
      </w:pPr>
      <w:r w:rsidRPr="009A15E6">
        <w:rPr>
          <w:sz w:val="36"/>
          <w:szCs w:val="36"/>
        </w:rPr>
        <w:t xml:space="preserve">Item 18 - PeaceMaker Video Game Essay Prompt                      </w:t>
      </w:r>
    </w:p>
    <w:p w14:paraId="1E413CAA" w14:textId="0E1E2FA8" w:rsidR="00FC447C" w:rsidRPr="0089015E" w:rsidRDefault="00FC447C" w:rsidP="00FC447C">
      <w:pPr>
        <w:rPr>
          <w:rFonts w:ascii="Times New Roman" w:hAnsi="Times New Roman" w:cs="Times New Roman"/>
          <w:b/>
          <w:bCs/>
          <w:sz w:val="22"/>
          <w:szCs w:val="22"/>
        </w:rPr>
      </w:pPr>
      <w:hyperlink r:id="rId5" w:history="1">
        <w:r w:rsidRPr="00B36CA1">
          <w:rPr>
            <w:rStyle w:val="Hyperlink"/>
            <w:rFonts w:ascii="Times New Roman" w:hAnsi="Times New Roman" w:cs="Times New Roman"/>
          </w:rPr>
          <w:t>http://peacemakergame.com/</w:t>
        </w:r>
      </w:hyperlink>
    </w:p>
    <w:p w14:paraId="47C0FFCA" w14:textId="77777777" w:rsidR="00FC447C" w:rsidRPr="0089015E" w:rsidRDefault="00FC447C" w:rsidP="00FC447C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89015E">
        <w:rPr>
          <w:rFonts w:ascii="Times New Roman" w:hAnsi="Times New Roman" w:cs="Times New Roman"/>
          <w:b/>
          <w:sz w:val="22"/>
          <w:szCs w:val="22"/>
        </w:rPr>
        <w:t>INSTRUCTIONS:</w:t>
      </w:r>
      <w:r w:rsidRPr="0089015E">
        <w:rPr>
          <w:rFonts w:ascii="Times New Roman" w:hAnsi="Times New Roman" w:cs="Times New Roman"/>
          <w:bCs/>
          <w:sz w:val="22"/>
          <w:szCs w:val="22"/>
        </w:rPr>
        <w:t xml:space="preserve"> This is a </w:t>
      </w:r>
      <w:r w:rsidRPr="0089015E">
        <w:rPr>
          <w:rFonts w:ascii="Times New Roman" w:hAnsi="Times New Roman" w:cs="Times New Roman"/>
          <w:b/>
          <w:sz w:val="22"/>
          <w:szCs w:val="22"/>
        </w:rPr>
        <w:t xml:space="preserve">TWO-PART </w:t>
      </w:r>
      <w:r w:rsidRPr="0089015E">
        <w:rPr>
          <w:rFonts w:ascii="Times New Roman" w:hAnsi="Times New Roman" w:cs="Times New Roman"/>
          <w:bCs/>
          <w:sz w:val="22"/>
          <w:szCs w:val="22"/>
        </w:rPr>
        <w:t xml:space="preserve">assignment: (1) </w:t>
      </w:r>
      <w:r w:rsidRPr="0089015E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playing the PeaceMaker video game twice </w:t>
      </w:r>
      <w:r w:rsidRPr="0089015E">
        <w:rPr>
          <w:rFonts w:ascii="Times New Roman" w:hAnsi="Times New Roman" w:cs="Times New Roman"/>
          <w:bCs/>
          <w:sz w:val="22"/>
          <w:szCs w:val="22"/>
        </w:rPr>
        <w:t xml:space="preserve">and (2) </w:t>
      </w:r>
      <w:r w:rsidRPr="0089015E">
        <w:rPr>
          <w:rFonts w:ascii="Times New Roman" w:hAnsi="Times New Roman" w:cs="Times New Roman"/>
          <w:bCs/>
          <w:i/>
          <w:iCs/>
          <w:sz w:val="22"/>
          <w:szCs w:val="22"/>
        </w:rPr>
        <w:t>writing a short essay about it</w:t>
      </w:r>
      <w:r w:rsidRPr="0089015E">
        <w:rPr>
          <w:rFonts w:ascii="Times New Roman" w:hAnsi="Times New Roman" w:cs="Times New Roman"/>
          <w:bCs/>
          <w:sz w:val="22"/>
          <w:szCs w:val="22"/>
        </w:rPr>
        <w:t>. Make sure you complete both parts.</w:t>
      </w:r>
    </w:p>
    <w:p w14:paraId="5221C927" w14:textId="77777777" w:rsidR="00FC447C" w:rsidRPr="0089015E" w:rsidRDefault="00FC447C" w:rsidP="00FC44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9015E">
        <w:rPr>
          <w:rFonts w:ascii="Times New Roman" w:hAnsi="Times New Roman" w:cs="Times New Roman"/>
          <w:b/>
          <w:bCs/>
          <w:sz w:val="22"/>
          <w:szCs w:val="22"/>
        </w:rPr>
        <w:t xml:space="preserve">PART 1:  </w:t>
      </w:r>
    </w:p>
    <w:p w14:paraId="752EBA60" w14:textId="186BDDFD" w:rsidR="00FC447C" w:rsidRPr="0089015E" w:rsidRDefault="00FC447C" w:rsidP="00FC447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 xml:space="preserve">Download PeaceMaker according to instructions on the website and review the tutorial. Then play the game twice: once as the Palestinian president and again as the Israeli prime minister. Your goal </w:t>
      </w:r>
      <w:r w:rsidR="003D10FE">
        <w:rPr>
          <w:rFonts w:ascii="Times New Roman" w:hAnsi="Times New Roman" w:cs="Times New Roman"/>
          <w:sz w:val="22"/>
          <w:szCs w:val="22"/>
        </w:rPr>
        <w:t xml:space="preserve">both times </w:t>
      </w:r>
      <w:r w:rsidRPr="0089015E">
        <w:rPr>
          <w:rFonts w:ascii="Times New Roman" w:hAnsi="Times New Roman" w:cs="Times New Roman"/>
          <w:sz w:val="22"/>
          <w:szCs w:val="22"/>
        </w:rPr>
        <w:t xml:space="preserve">is to arrive at a two-state solution: Palestine and Israel coexisting peacefully. </w:t>
      </w:r>
    </w:p>
    <w:p w14:paraId="1CB0F395" w14:textId="77777777" w:rsidR="00FC447C" w:rsidRPr="0089015E" w:rsidRDefault="00FC447C" w:rsidP="00FC44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9015E">
        <w:rPr>
          <w:rFonts w:ascii="Times New Roman" w:hAnsi="Times New Roman" w:cs="Times New Roman"/>
          <w:b/>
          <w:bCs/>
          <w:sz w:val="22"/>
          <w:szCs w:val="22"/>
        </w:rPr>
        <w:t>PART 2:</w:t>
      </w:r>
    </w:p>
    <w:p w14:paraId="4B7D5499" w14:textId="2302D5CD" w:rsidR="00FC447C" w:rsidRPr="0089015E" w:rsidRDefault="00FC447C" w:rsidP="00FC447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 xml:space="preserve">Write a </w:t>
      </w:r>
      <w:proofErr w:type="gramStart"/>
      <w:r w:rsidRPr="0089015E">
        <w:rPr>
          <w:rFonts w:ascii="Times New Roman" w:hAnsi="Times New Roman" w:cs="Times New Roman"/>
          <w:sz w:val="22"/>
          <w:szCs w:val="22"/>
        </w:rPr>
        <w:t>2-3 page</w:t>
      </w:r>
      <w:proofErr w:type="gramEnd"/>
      <w:r w:rsidRPr="0089015E">
        <w:rPr>
          <w:rFonts w:ascii="Times New Roman" w:hAnsi="Times New Roman" w:cs="Times New Roman"/>
          <w:sz w:val="22"/>
          <w:szCs w:val="22"/>
        </w:rPr>
        <w:t xml:space="preserve"> essay </w:t>
      </w:r>
      <w:r w:rsidR="000D1D82">
        <w:rPr>
          <w:rFonts w:ascii="Times New Roman" w:hAnsi="Times New Roman" w:cs="Times New Roman"/>
          <w:sz w:val="22"/>
          <w:szCs w:val="22"/>
        </w:rPr>
        <w:t>u</w:t>
      </w:r>
      <w:r w:rsidRPr="0089015E">
        <w:rPr>
          <w:rFonts w:ascii="Times New Roman" w:hAnsi="Times New Roman" w:cs="Times New Roman"/>
          <w:sz w:val="22"/>
          <w:szCs w:val="22"/>
        </w:rPr>
        <w:t>s</w:t>
      </w:r>
      <w:r w:rsidR="000D1D82">
        <w:rPr>
          <w:rFonts w:ascii="Times New Roman" w:hAnsi="Times New Roman" w:cs="Times New Roman"/>
          <w:sz w:val="22"/>
          <w:szCs w:val="22"/>
        </w:rPr>
        <w:t>ing</w:t>
      </w:r>
      <w:r w:rsidRPr="0089015E">
        <w:rPr>
          <w:rFonts w:ascii="Times New Roman" w:hAnsi="Times New Roman" w:cs="Times New Roman"/>
          <w:sz w:val="22"/>
          <w:szCs w:val="22"/>
        </w:rPr>
        <w:t xml:space="preserve"> examples from your experience playing the game as the Palestinian president and the Israeli prime minister. Consider </w:t>
      </w:r>
      <w:r w:rsidR="000D1D82">
        <w:rPr>
          <w:rFonts w:ascii="Times New Roman" w:hAnsi="Times New Roman" w:cs="Times New Roman"/>
          <w:sz w:val="22"/>
          <w:szCs w:val="22"/>
        </w:rPr>
        <w:t xml:space="preserve">the </w:t>
      </w:r>
      <w:r w:rsidRPr="0089015E">
        <w:rPr>
          <w:rFonts w:ascii="Times New Roman" w:hAnsi="Times New Roman" w:cs="Times New Roman"/>
          <w:sz w:val="22"/>
          <w:szCs w:val="22"/>
        </w:rPr>
        <w:t>leaders’ choices, resources, decisions and the outcome. Also think about the game designers’ use of language, images and assumptions. Begin by addressing this question:</w:t>
      </w:r>
    </w:p>
    <w:p w14:paraId="222357A3" w14:textId="77777777" w:rsidR="00FC447C" w:rsidRPr="0089015E" w:rsidRDefault="00FC447C" w:rsidP="00FC447C">
      <w:pPr>
        <w:spacing w:line="36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89015E">
        <w:rPr>
          <w:rFonts w:ascii="Times New Roman" w:hAnsi="Times New Roman" w:cs="Times New Roman"/>
          <w:color w:val="FF0000"/>
          <w:sz w:val="22"/>
          <w:szCs w:val="22"/>
        </w:rPr>
        <w:t>Did playing PeaceMaker contribute to your learning experience on the topic of the Palestinian-Israeli conflict and peace process?</w:t>
      </w:r>
    </w:p>
    <w:p w14:paraId="40E5CAD4" w14:textId="77777777" w:rsidR="00FC447C" w:rsidRPr="0089015E" w:rsidRDefault="00FC447C" w:rsidP="00FC447C">
      <w:pPr>
        <w:rPr>
          <w:rFonts w:ascii="Times New Roman" w:hAnsi="Times New Roman" w:cs="Times New Roman"/>
          <w:bCs/>
          <w:sz w:val="22"/>
          <w:szCs w:val="22"/>
        </w:rPr>
      </w:pPr>
      <w:r w:rsidRPr="0089015E">
        <w:rPr>
          <w:rFonts w:ascii="Times New Roman" w:hAnsi="Times New Roman" w:cs="Times New Roman"/>
          <w:bCs/>
          <w:sz w:val="22"/>
          <w:szCs w:val="22"/>
        </w:rPr>
        <w:t>You may also want to address some of the following questions:</w:t>
      </w:r>
    </w:p>
    <w:p w14:paraId="4AA2ECD9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 xml:space="preserve">Did PeaceMaker reinforce or contradict anything you have learned in class? </w:t>
      </w:r>
    </w:p>
    <w:p w14:paraId="676525C2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 xml:space="preserve">Did it raise any new issues? </w:t>
      </w:r>
    </w:p>
    <w:p w14:paraId="2E667704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>Was it difficult to change your perspective from one side to the other? Were you more comfortable playing one than the other? Why?</w:t>
      </w:r>
    </w:p>
    <w:p w14:paraId="2BF0B1BE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 xml:space="preserve">Is there any lesson or insight that PeaceMaker imparted which you would not have achieved from traditional reading, class discussion and lectures alone? </w:t>
      </w:r>
    </w:p>
    <w:p w14:paraId="4BDF7EF8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>Based on the game, what are the root causes of the Palestinian-Israeli conflict?</w:t>
      </w:r>
    </w:p>
    <w:p w14:paraId="5816CBBB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>Did you already know the vocabulary, issues and actors necessary for making decisions, did the game explain them, or were you pretty much playing in the dark?</w:t>
      </w:r>
    </w:p>
    <w:p w14:paraId="7D92A464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 xml:space="preserve">How does PeaceMaker rate as a teaching tool? </w:t>
      </w:r>
    </w:p>
    <w:p w14:paraId="7DB979E6" w14:textId="77777777" w:rsidR="00FC447C" w:rsidRPr="0089015E" w:rsidRDefault="00FC447C" w:rsidP="00FC447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9015E">
        <w:rPr>
          <w:rFonts w:ascii="Times New Roman" w:hAnsi="Times New Roman" w:cs="Times New Roman"/>
          <w:sz w:val="22"/>
          <w:szCs w:val="22"/>
        </w:rPr>
        <w:t xml:space="preserve">How does PeaceMaker rate as an enjoyable recreational video game? </w:t>
      </w:r>
    </w:p>
    <w:p w14:paraId="022BD286" w14:textId="6B3F38DA" w:rsidR="009A423D" w:rsidRPr="00FC447C" w:rsidRDefault="00FC447C">
      <w:pPr>
        <w:rPr>
          <w:rFonts w:ascii="Times New Roman" w:hAnsi="Times New Roman" w:cs="Times New Roman"/>
          <w:i/>
          <w:iCs/>
          <w:color w:val="0000FF"/>
        </w:rPr>
      </w:pPr>
      <w:r w:rsidRPr="0089015E">
        <w:rPr>
          <w:rFonts w:ascii="Times New Roman" w:hAnsi="Times New Roman" w:cs="Times New Roman"/>
          <w:i/>
          <w:iCs/>
          <w:color w:val="0000FF"/>
        </w:rPr>
        <w:t>These bulleted questions are here to get your wheels turning. If something else profound about the PeaceMaker experience seems important, write about that</w:t>
      </w:r>
      <w:r w:rsidR="000D1D82">
        <w:rPr>
          <w:rFonts w:ascii="Times New Roman" w:hAnsi="Times New Roman" w:cs="Times New Roman"/>
          <w:i/>
          <w:iCs/>
          <w:color w:val="0000FF"/>
        </w:rPr>
        <w:t>.</w:t>
      </w:r>
    </w:p>
    <w:sectPr w:rsidR="009A423D" w:rsidRPr="00FC4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2B38"/>
    <w:multiLevelType w:val="hybridMultilevel"/>
    <w:tmpl w:val="9F70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8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7C"/>
    <w:rsid w:val="00020529"/>
    <w:rsid w:val="000D1D82"/>
    <w:rsid w:val="003A5D16"/>
    <w:rsid w:val="003D10FE"/>
    <w:rsid w:val="004E0AB7"/>
    <w:rsid w:val="005B07A1"/>
    <w:rsid w:val="009A15E6"/>
    <w:rsid w:val="009A423D"/>
    <w:rsid w:val="00C32A57"/>
    <w:rsid w:val="00E903C8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D858"/>
  <w15:chartTrackingRefBased/>
  <w15:docId w15:val="{B2EBCF5C-353E-40F9-9E80-1737D16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7C"/>
    <w:rPr>
      <w:rFonts w:ascii="Arial" w:hAnsi="Arial" w:cs="Arial"/>
      <w:sz w:val="24"/>
      <w:szCs w:val="24"/>
      <w:lang w:val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4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44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acemakergam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Caplan</dc:creator>
  <cp:keywords/>
  <dc:description/>
  <cp:lastModifiedBy>Laurie Zittrain Eisenberg</cp:lastModifiedBy>
  <cp:revision>4</cp:revision>
  <dcterms:created xsi:type="dcterms:W3CDTF">2025-02-06T14:44:00Z</dcterms:created>
  <dcterms:modified xsi:type="dcterms:W3CDTF">2025-03-14T18:46:00Z</dcterms:modified>
</cp:coreProperties>
</file>